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DE" w:rsidRPr="00BC4CB7" w:rsidRDefault="003112DE" w:rsidP="003112DE">
      <w:pPr>
        <w:widowControl/>
        <w:adjustRightInd w:val="0"/>
        <w:snapToGrid w:val="0"/>
        <w:spacing w:line="500" w:lineRule="atLeast"/>
        <w:jc w:val="left"/>
        <w:rPr>
          <w:rFonts w:asciiTheme="majorEastAsia" w:eastAsiaTheme="majorEastAsia" w:hAnsiTheme="majorEastAsia"/>
          <w:b/>
          <w:color w:val="000000" w:themeColor="text1"/>
          <w:w w:val="98"/>
          <w:sz w:val="36"/>
          <w:szCs w:val="36"/>
        </w:rPr>
      </w:pPr>
      <w:r w:rsidRPr="00BC4CB7">
        <w:rPr>
          <w:rFonts w:asciiTheme="majorEastAsia" w:eastAsiaTheme="majorEastAsia" w:hAnsiTheme="majorEastAsia"/>
          <w:b/>
          <w:color w:val="000000" w:themeColor="text1"/>
          <w:w w:val="98"/>
          <w:sz w:val="36"/>
          <w:szCs w:val="36"/>
        </w:rPr>
        <w:t>附件</w:t>
      </w:r>
      <w:r w:rsidRPr="00BC4CB7">
        <w:rPr>
          <w:rFonts w:asciiTheme="majorEastAsia" w:eastAsiaTheme="majorEastAsia" w:hAnsiTheme="majorEastAsia" w:hint="eastAsia"/>
          <w:b/>
          <w:color w:val="000000" w:themeColor="text1"/>
          <w:w w:val="98"/>
          <w:sz w:val="36"/>
          <w:szCs w:val="36"/>
        </w:rPr>
        <w:t>：</w:t>
      </w:r>
    </w:p>
    <w:p w:rsidR="003112DE" w:rsidRPr="00BC4CB7" w:rsidRDefault="003112DE" w:rsidP="003112DE">
      <w:pPr>
        <w:spacing w:line="540" w:lineRule="exact"/>
        <w:rPr>
          <w:rFonts w:asciiTheme="majorEastAsia" w:eastAsiaTheme="majorEastAsia" w:hAnsiTheme="majorEastAsia"/>
          <w:b/>
          <w:color w:val="000000" w:themeColor="text1"/>
          <w:w w:val="98"/>
          <w:sz w:val="36"/>
          <w:szCs w:val="36"/>
        </w:rPr>
      </w:pPr>
    </w:p>
    <w:p w:rsidR="003112DE" w:rsidRPr="00BC4CB7" w:rsidRDefault="003112DE" w:rsidP="003112DE">
      <w:pPr>
        <w:spacing w:line="540" w:lineRule="exact"/>
        <w:jc w:val="right"/>
        <w:rPr>
          <w:rFonts w:asciiTheme="majorEastAsia" w:eastAsiaTheme="majorEastAsia" w:hAnsiTheme="majorEastAsia"/>
          <w:b/>
          <w:color w:val="000000" w:themeColor="text1"/>
          <w:w w:val="98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w w:val="98"/>
          <w:sz w:val="36"/>
          <w:szCs w:val="36"/>
        </w:rPr>
        <w:t>第三届</w:t>
      </w:r>
      <w:r w:rsidRPr="00BC4CB7">
        <w:rPr>
          <w:rFonts w:asciiTheme="majorEastAsia" w:eastAsiaTheme="majorEastAsia" w:hAnsiTheme="majorEastAsia" w:hint="eastAsia"/>
          <w:b/>
          <w:color w:val="000000" w:themeColor="text1"/>
          <w:w w:val="98"/>
          <w:sz w:val="36"/>
          <w:szCs w:val="36"/>
        </w:rPr>
        <w:t>信息技术及应用创</w:t>
      </w:r>
      <w:r w:rsidRPr="00BC4CB7">
        <w:rPr>
          <w:rFonts w:asciiTheme="majorEastAsia" w:eastAsiaTheme="majorEastAsia" w:hAnsiTheme="majorEastAsia"/>
          <w:b/>
          <w:color w:val="000000" w:themeColor="text1"/>
          <w:w w:val="98"/>
          <w:sz w:val="36"/>
          <w:szCs w:val="36"/>
        </w:rPr>
        <w:t>新人才</w:t>
      </w:r>
      <w:r w:rsidRPr="00BC4CB7">
        <w:rPr>
          <w:rFonts w:asciiTheme="majorEastAsia" w:eastAsiaTheme="majorEastAsia" w:hAnsiTheme="majorEastAsia" w:hint="eastAsia"/>
          <w:b/>
          <w:color w:val="000000" w:themeColor="text1"/>
          <w:w w:val="98"/>
          <w:sz w:val="36"/>
          <w:szCs w:val="36"/>
        </w:rPr>
        <w:t>发展交流</w:t>
      </w:r>
      <w:r w:rsidRPr="00BC4CB7">
        <w:rPr>
          <w:rFonts w:asciiTheme="majorEastAsia" w:eastAsiaTheme="majorEastAsia" w:hAnsiTheme="majorEastAsia"/>
          <w:b/>
          <w:color w:val="000000" w:themeColor="text1"/>
          <w:w w:val="98"/>
          <w:sz w:val="36"/>
          <w:szCs w:val="36"/>
        </w:rPr>
        <w:t>大会</w:t>
      </w:r>
      <w:r w:rsidRPr="00BC4CB7">
        <w:rPr>
          <w:rFonts w:asciiTheme="majorEastAsia" w:eastAsiaTheme="majorEastAsia" w:hAnsiTheme="majorEastAsia" w:hint="eastAsia"/>
          <w:b/>
          <w:color w:val="000000" w:themeColor="text1"/>
          <w:w w:val="98"/>
          <w:sz w:val="36"/>
          <w:szCs w:val="36"/>
        </w:rPr>
        <w:t>报名表</w:t>
      </w:r>
    </w:p>
    <w:p w:rsidR="003112DE" w:rsidRPr="00BC4CB7" w:rsidRDefault="003112DE" w:rsidP="003112DE">
      <w:pPr>
        <w:spacing w:line="540" w:lineRule="exact"/>
        <w:rPr>
          <w:rFonts w:ascii="华文仿宋" w:eastAsia="华文仿宋" w:hAnsi="华文仿宋"/>
          <w:color w:val="000000" w:themeColor="text1"/>
          <w:w w:val="98"/>
          <w:sz w:val="32"/>
          <w:szCs w:val="32"/>
        </w:rPr>
      </w:pPr>
    </w:p>
    <w:p w:rsidR="003112DE" w:rsidRPr="00BC4CB7" w:rsidRDefault="003112DE" w:rsidP="003112DE">
      <w:pPr>
        <w:spacing w:line="540" w:lineRule="exact"/>
        <w:rPr>
          <w:rFonts w:ascii="华文仿宋" w:eastAsia="华文仿宋" w:hAnsi="华文仿宋"/>
          <w:color w:val="000000" w:themeColor="text1"/>
          <w:w w:val="98"/>
          <w:sz w:val="32"/>
          <w:szCs w:val="32"/>
        </w:rPr>
      </w:pPr>
      <w:r w:rsidRPr="00BC4CB7">
        <w:rPr>
          <w:rFonts w:ascii="华文仿宋" w:eastAsia="华文仿宋" w:hAnsi="华文仿宋" w:hint="eastAsia"/>
          <w:color w:val="000000" w:themeColor="text1"/>
          <w:w w:val="98"/>
          <w:sz w:val="32"/>
          <w:szCs w:val="32"/>
        </w:rPr>
        <w:t>单位名称（盖章）：         填表时间：年  月   日</w:t>
      </w:r>
    </w:p>
    <w:tbl>
      <w:tblPr>
        <w:tblpPr w:leftFromText="180" w:rightFromText="180" w:vertAnchor="text" w:horzAnchor="page" w:tblpX="1873" w:tblpY="234"/>
        <w:tblOverlap w:val="never"/>
        <w:tblW w:w="9036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711"/>
        <w:gridCol w:w="2090"/>
        <w:gridCol w:w="1309"/>
        <w:gridCol w:w="1509"/>
        <w:gridCol w:w="1752"/>
      </w:tblGrid>
      <w:tr w:rsidR="003112DE" w:rsidRPr="00BC4CB7" w:rsidTr="000C0C72">
        <w:trPr>
          <w:trHeight w:val="586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单位性质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586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邮  编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586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857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传  真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841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所在部门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职 </w:t>
            </w:r>
            <w:proofErr w:type="gramStart"/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电  话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手  机</w:t>
            </w:r>
          </w:p>
        </w:tc>
      </w:tr>
      <w:tr w:rsidR="003112DE" w:rsidRPr="00BC4CB7" w:rsidTr="000C0C72">
        <w:trPr>
          <w:trHeight w:val="646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668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39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586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112DE" w:rsidRPr="00BC4CB7" w:rsidTr="000C0C72">
        <w:trPr>
          <w:trHeight w:val="1127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住宿安排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 □标准间合住 □标准间单住 □单间单住 □自行安排</w:t>
            </w:r>
          </w:p>
        </w:tc>
      </w:tr>
      <w:tr w:rsidR="003112DE" w:rsidRPr="00BC4CB7" w:rsidTr="000C0C72">
        <w:trPr>
          <w:trHeight w:val="2253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要求或建议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12DE" w:rsidRPr="00BC4CB7" w:rsidRDefault="003112DE" w:rsidP="000C0C72">
            <w:pPr>
              <w:spacing w:line="52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 </w:t>
            </w:r>
          </w:p>
          <w:p w:rsidR="003112DE" w:rsidRPr="00BC4CB7" w:rsidRDefault="003112DE" w:rsidP="000C0C72">
            <w:pPr>
              <w:spacing w:line="52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Pr="00BC4CB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2021年    月    日</w:t>
            </w:r>
          </w:p>
        </w:tc>
      </w:tr>
    </w:tbl>
    <w:p w:rsidR="003112DE" w:rsidRPr="00B76790" w:rsidRDefault="003112DE" w:rsidP="003112DE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BC4C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联系人：            电话：            传真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CE256A" w:rsidRDefault="003112DE">
      <w:bookmarkStart w:id="0" w:name="_GoBack"/>
      <w:bookmarkEnd w:id="0"/>
    </w:p>
    <w:sectPr w:rsidR="00CE256A" w:rsidSect="009918D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DE"/>
    <w:rsid w:val="000F5B6B"/>
    <w:rsid w:val="003112DE"/>
    <w:rsid w:val="00C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xuepeng</dc:creator>
  <cp:lastModifiedBy>xuepeng</cp:lastModifiedBy>
  <cp:revision>1</cp:revision>
  <dcterms:created xsi:type="dcterms:W3CDTF">2021-04-16T02:21:00Z</dcterms:created>
  <dcterms:modified xsi:type="dcterms:W3CDTF">2021-04-16T02:21:00Z</dcterms:modified>
</cp:coreProperties>
</file>